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5" w:type="dxa"/>
        <w:tblInd w:w="-10" w:type="dxa"/>
        <w:tblLayout w:type="fixed"/>
        <w:tblCellMar>
          <w:left w:w="10" w:type="dxa"/>
          <w:right w:w="10" w:type="dxa"/>
        </w:tblCellMar>
        <w:tblLook w:val="0000" w:firstRow="0" w:lastRow="0" w:firstColumn="0" w:lastColumn="0" w:noHBand="0" w:noVBand="0"/>
      </w:tblPr>
      <w:tblGrid>
        <w:gridCol w:w="4359"/>
        <w:gridCol w:w="5986"/>
      </w:tblGrid>
      <w:tr w:rsidR="0056324F" w14:paraId="1BC2A474" w14:textId="77777777">
        <w:tblPrEx>
          <w:tblCellMar>
            <w:top w:w="0" w:type="dxa"/>
            <w:bottom w:w="0" w:type="dxa"/>
          </w:tblCellMar>
        </w:tblPrEx>
        <w:tc>
          <w:tcPr>
            <w:tcW w:w="4359" w:type="dxa"/>
            <w:tcMar>
              <w:top w:w="0" w:type="dxa"/>
              <w:left w:w="10" w:type="dxa"/>
              <w:bottom w:w="0" w:type="dxa"/>
              <w:right w:w="10" w:type="dxa"/>
            </w:tcMar>
          </w:tcPr>
          <w:p w14:paraId="3456D92E" w14:textId="77777777" w:rsidR="0056324F" w:rsidRDefault="009B4C37">
            <w:pPr>
              <w:pStyle w:val="Standard"/>
              <w:spacing w:after="0" w:line="240" w:lineRule="auto"/>
              <w:ind w:left="284"/>
            </w:pPr>
            <w:r>
              <w:rPr>
                <w:noProof/>
              </w:rPr>
              <w:drawing>
                <wp:anchor distT="0" distB="0" distL="114300" distR="114300" simplePos="0" relativeHeight="251658240" behindDoc="0" locked="0" layoutInCell="1" allowOverlap="1" wp14:anchorId="7C3A0007" wp14:editId="58200999">
                  <wp:simplePos x="0" y="0"/>
                  <wp:positionH relativeFrom="column">
                    <wp:posOffset>78120</wp:posOffset>
                  </wp:positionH>
                  <wp:positionV relativeFrom="page">
                    <wp:posOffset>93240</wp:posOffset>
                  </wp:positionV>
                  <wp:extent cx="2621880" cy="1576800"/>
                  <wp:effectExtent l="0" t="0" r="7020" b="4350"/>
                  <wp:wrapSquare wrapText="bothSides"/>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621880" cy="1576800"/>
                          </a:xfrm>
                          <a:prstGeom prst="rect">
                            <a:avLst/>
                          </a:prstGeom>
                          <a:noFill/>
                          <a:ln>
                            <a:noFill/>
                            <a:prstDash/>
                          </a:ln>
                        </pic:spPr>
                      </pic:pic>
                    </a:graphicData>
                  </a:graphic>
                </wp:anchor>
              </w:drawing>
            </w:r>
          </w:p>
        </w:tc>
        <w:tc>
          <w:tcPr>
            <w:tcW w:w="5986" w:type="dxa"/>
            <w:tcMar>
              <w:top w:w="0" w:type="dxa"/>
              <w:left w:w="10" w:type="dxa"/>
              <w:bottom w:w="0" w:type="dxa"/>
              <w:right w:w="10" w:type="dxa"/>
            </w:tcMar>
          </w:tcPr>
          <w:p w14:paraId="02D68E4F" w14:textId="77777777" w:rsidR="0056324F" w:rsidRDefault="0056324F">
            <w:pPr>
              <w:pStyle w:val="Standard"/>
              <w:spacing w:after="0" w:line="240" w:lineRule="auto"/>
              <w:rPr>
                <w:sz w:val="40"/>
                <w:szCs w:val="40"/>
              </w:rPr>
            </w:pPr>
          </w:p>
          <w:p w14:paraId="7C1E22F2" w14:textId="77777777" w:rsidR="0056324F" w:rsidRDefault="009B4C37">
            <w:pPr>
              <w:pStyle w:val="Standard"/>
              <w:spacing w:after="0" w:line="240" w:lineRule="auto"/>
              <w:jc w:val="center"/>
              <w:rPr>
                <w:rFonts w:ascii="Times New Roman" w:hAnsi="Times New Roman" w:cs="Times New Roman"/>
                <w:i/>
                <w:sz w:val="58"/>
                <w:szCs w:val="58"/>
              </w:rPr>
            </w:pPr>
            <w:r>
              <w:rPr>
                <w:rFonts w:ascii="Times New Roman" w:hAnsi="Times New Roman" w:cs="Times New Roman"/>
                <w:i/>
                <w:sz w:val="58"/>
                <w:szCs w:val="58"/>
              </w:rPr>
              <w:t>Erfgoedvereniging</w:t>
            </w:r>
          </w:p>
          <w:p w14:paraId="2B2F8B3D" w14:textId="77777777" w:rsidR="0056324F" w:rsidRDefault="009B4C37">
            <w:pPr>
              <w:pStyle w:val="Standard"/>
              <w:spacing w:after="0" w:line="240" w:lineRule="auto"/>
              <w:jc w:val="center"/>
              <w:rPr>
                <w:rFonts w:ascii="Times New Roman" w:hAnsi="Times New Roman" w:cs="Times New Roman"/>
                <w:i/>
                <w:sz w:val="58"/>
                <w:szCs w:val="58"/>
              </w:rPr>
            </w:pPr>
            <w:r>
              <w:rPr>
                <w:rFonts w:ascii="Times New Roman" w:hAnsi="Times New Roman" w:cs="Times New Roman"/>
                <w:i/>
                <w:sz w:val="58"/>
                <w:szCs w:val="58"/>
              </w:rPr>
              <w:t>Engelbrecht van Nassau</w:t>
            </w:r>
          </w:p>
          <w:p w14:paraId="59FD6E2A" w14:textId="30633D92" w:rsidR="0056324F" w:rsidRDefault="009B4C37">
            <w:pPr>
              <w:pStyle w:val="Standard"/>
              <w:spacing w:after="0" w:line="240" w:lineRule="auto"/>
              <w:jc w:val="center"/>
            </w:pPr>
            <w:hyperlink r:id="rId8" w:history="1">
              <w:r w:rsidRPr="00EB6172">
                <w:rPr>
                  <w:rStyle w:val="Hyperlink"/>
                </w:rPr>
                <w:t>www.engelbrechtvannassaubreda.nl</w:t>
              </w:r>
            </w:hyperlink>
          </w:p>
          <w:p w14:paraId="6A781447" w14:textId="77777777" w:rsidR="0056324F" w:rsidRDefault="009B4C37">
            <w:pPr>
              <w:pStyle w:val="Standard"/>
              <w:spacing w:after="0" w:line="240" w:lineRule="auto"/>
              <w:jc w:val="center"/>
            </w:pPr>
            <w:r>
              <w:t>Mail: engelbrechtvannassau@gmail.com</w:t>
            </w:r>
          </w:p>
          <w:p w14:paraId="1BAECB86" w14:textId="77777777" w:rsidR="0056324F" w:rsidRDefault="0056324F">
            <w:pPr>
              <w:pStyle w:val="Standard"/>
              <w:spacing w:after="0" w:line="240" w:lineRule="auto"/>
              <w:jc w:val="center"/>
              <w:rPr>
                <w:sz w:val="16"/>
                <w:szCs w:val="16"/>
              </w:rPr>
            </w:pPr>
          </w:p>
        </w:tc>
      </w:tr>
    </w:tbl>
    <w:p w14:paraId="152BC8A4" w14:textId="77777777" w:rsidR="0056324F" w:rsidRDefault="0056324F">
      <w:pPr>
        <w:pStyle w:val="Standard"/>
        <w:spacing w:after="0" w:line="240" w:lineRule="auto"/>
        <w:jc w:val="center"/>
        <w:rPr>
          <w:b/>
          <w:sz w:val="32"/>
          <w:szCs w:val="32"/>
        </w:rPr>
      </w:pPr>
    </w:p>
    <w:p w14:paraId="4BBCEE87" w14:textId="77777777" w:rsidR="0056324F" w:rsidRDefault="009B4C37">
      <w:pPr>
        <w:pStyle w:val="Standard"/>
        <w:spacing w:after="0" w:line="240" w:lineRule="auto"/>
        <w:jc w:val="center"/>
      </w:pPr>
      <w:r>
        <w:rPr>
          <w:b/>
          <w:sz w:val="32"/>
          <w:szCs w:val="32"/>
        </w:rPr>
        <w:t>NIEUWSBRIEF N</w:t>
      </w:r>
      <w:r>
        <w:rPr>
          <w:b/>
          <w:sz w:val="32"/>
          <w:szCs w:val="32"/>
          <w:vertAlign w:val="superscript"/>
        </w:rPr>
        <w:t>o</w:t>
      </w:r>
      <w:r>
        <w:rPr>
          <w:b/>
          <w:sz w:val="32"/>
          <w:szCs w:val="32"/>
        </w:rPr>
        <w:t xml:space="preserve"> 5, juni 2021.</w:t>
      </w:r>
    </w:p>
    <w:p w14:paraId="2A179EAA" w14:textId="77777777" w:rsidR="0056324F" w:rsidRDefault="0056324F">
      <w:pPr>
        <w:pStyle w:val="Standard"/>
        <w:spacing w:after="0" w:line="240" w:lineRule="auto"/>
        <w:rPr>
          <w:b/>
          <w:sz w:val="10"/>
          <w:szCs w:val="10"/>
        </w:rPr>
      </w:pPr>
    </w:p>
    <w:p w14:paraId="672EAFA1" w14:textId="77777777" w:rsidR="0056324F" w:rsidRDefault="0056324F">
      <w:pPr>
        <w:pStyle w:val="Standard"/>
        <w:spacing w:after="0" w:line="240" w:lineRule="auto"/>
        <w:ind w:left="567" w:hanging="284"/>
        <w:jc w:val="both"/>
        <w:rPr>
          <w:b/>
        </w:rPr>
      </w:pPr>
    </w:p>
    <w:p w14:paraId="0514A575" w14:textId="77777777" w:rsidR="0056324F" w:rsidRDefault="009B4C37">
      <w:pPr>
        <w:pStyle w:val="Standard"/>
        <w:spacing w:after="0"/>
        <w:ind w:left="567"/>
        <w:rPr>
          <w:b/>
        </w:rPr>
      </w:pPr>
      <w:r>
        <w:rPr>
          <w:b/>
        </w:rPr>
        <w:t>In deze vijfde nieuwsbrief van onze vereniging Engelbrecht van Nassau komen een paar actualiteiten</w:t>
      </w:r>
    </w:p>
    <w:p w14:paraId="041C378C" w14:textId="77777777" w:rsidR="0056324F" w:rsidRDefault="009B4C37">
      <w:pPr>
        <w:pStyle w:val="Standard"/>
        <w:spacing w:after="0"/>
        <w:ind w:left="567"/>
        <w:rPr>
          <w:b/>
        </w:rPr>
      </w:pPr>
      <w:r>
        <w:rPr>
          <w:b/>
        </w:rPr>
        <w:t xml:space="preserve">en wetenswaardigheden aan de orde naar aanleiding van onze eerste 'fysieke' bestuursvergadering van dit jaar op 9 juni </w:t>
      </w:r>
      <w:proofErr w:type="spellStart"/>
      <w:r>
        <w:rPr>
          <w:b/>
        </w:rPr>
        <w:t>j.l</w:t>
      </w:r>
      <w:proofErr w:type="spellEnd"/>
      <w:r>
        <w:rPr>
          <w:b/>
        </w:rPr>
        <w:t>.</w:t>
      </w:r>
    </w:p>
    <w:p w14:paraId="498BB89F" w14:textId="77777777" w:rsidR="0056324F" w:rsidRDefault="0056324F">
      <w:pPr>
        <w:pStyle w:val="Standard"/>
        <w:spacing w:after="0"/>
        <w:ind w:left="567"/>
        <w:rPr>
          <w:b/>
        </w:rPr>
      </w:pPr>
    </w:p>
    <w:p w14:paraId="10367F89" w14:textId="77777777" w:rsidR="0056324F" w:rsidRDefault="009B4C37">
      <w:pPr>
        <w:pStyle w:val="Standard"/>
        <w:spacing w:after="0"/>
        <w:ind w:left="567"/>
      </w:pPr>
      <w:r>
        <w:t>–  Jumbo-actie</w:t>
      </w:r>
      <w:r>
        <w:t xml:space="preserve"> :                                                                                                                                                       waarschijnlijk enkele duizenden </w:t>
      </w:r>
      <w:proofErr w:type="spellStart"/>
      <w:r>
        <w:t>Bredanaars</w:t>
      </w:r>
      <w:proofErr w:type="spellEnd"/>
      <w:r>
        <w:t xml:space="preserve"> zijn inmiddels volop bezig met het verzamelen van plaatjes v</w:t>
      </w:r>
      <w:r>
        <w:t>oor het album “Breda, stad van alle tijden”. Uit eigen waarneming kan ik vertellen dat er onderling al driftig plaatjes geruild worden en dat zelfs een aantal mensen aan het sparen zijn voor vrienden en familieleden die hun '</w:t>
      </w:r>
      <w:proofErr w:type="spellStart"/>
      <w:r>
        <w:t>roots</w:t>
      </w:r>
      <w:proofErr w:type="spellEnd"/>
      <w:r>
        <w:t>' in Breda hebben maar vaa</w:t>
      </w:r>
      <w:r>
        <w:t>k al jaren elders wonen. Voor diegenen die nog plaatjes missen: op 23 juni a.s. organiseert de Jumbo een ruilbeurs. Waar en hoe wordt nog bekend gemaakt.</w:t>
      </w:r>
    </w:p>
    <w:p w14:paraId="15C76118" w14:textId="77777777" w:rsidR="0056324F" w:rsidRDefault="0056324F">
      <w:pPr>
        <w:pStyle w:val="Standard"/>
        <w:spacing w:after="0"/>
        <w:ind w:left="567"/>
      </w:pPr>
    </w:p>
    <w:p w14:paraId="1CE4A3A6" w14:textId="77777777" w:rsidR="0056324F" w:rsidRDefault="009B4C37">
      <w:pPr>
        <w:pStyle w:val="Standard"/>
        <w:numPr>
          <w:ilvl w:val="0"/>
          <w:numId w:val="1"/>
        </w:numPr>
        <w:spacing w:after="0"/>
        <w:ind w:left="567" w:firstLine="0"/>
      </w:pPr>
      <w:r>
        <w:t xml:space="preserve"> Het ledental  :</w:t>
      </w:r>
    </w:p>
    <w:p w14:paraId="0A66C730" w14:textId="77777777" w:rsidR="0056324F" w:rsidRDefault="009B4C37">
      <w:pPr>
        <w:pStyle w:val="Standard"/>
        <w:spacing w:after="0"/>
      </w:pPr>
      <w:r>
        <w:t xml:space="preserve">           Onze vereniging telt nog steeds ongeveer 330 leden. Dit jaar hebben vijf </w:t>
      </w:r>
      <w:r>
        <w:t>mensen of nabestaanden het</w:t>
      </w:r>
    </w:p>
    <w:p w14:paraId="23F4328A" w14:textId="77777777" w:rsidR="0056324F" w:rsidRDefault="009B4C37">
      <w:pPr>
        <w:pStyle w:val="Standard"/>
        <w:spacing w:after="0"/>
      </w:pPr>
      <w:r>
        <w:t xml:space="preserve">           lidmaatschap opgezegd en hebben we er vier nieuwe leden bij. We hopen weer op een aanwas van nieuwe</w:t>
      </w:r>
    </w:p>
    <w:p w14:paraId="6A439127" w14:textId="77777777" w:rsidR="0056324F" w:rsidRDefault="009B4C37">
      <w:pPr>
        <w:pStyle w:val="Standard"/>
        <w:spacing w:after="0"/>
      </w:pPr>
      <w:r>
        <w:t xml:space="preserve">           leden als we weer actief worden vanaf september.</w:t>
      </w:r>
    </w:p>
    <w:p w14:paraId="3D2467C6" w14:textId="77777777" w:rsidR="0056324F" w:rsidRDefault="0056324F">
      <w:pPr>
        <w:pStyle w:val="Standard"/>
        <w:spacing w:after="0"/>
      </w:pPr>
    </w:p>
    <w:p w14:paraId="38ADF245" w14:textId="77777777" w:rsidR="0056324F" w:rsidRDefault="009B4C37">
      <w:pPr>
        <w:pStyle w:val="Standard"/>
        <w:spacing w:after="0"/>
      </w:pPr>
      <w:r>
        <w:t xml:space="preserve">           –  Samenwerking met de </w:t>
      </w:r>
      <w:r>
        <w:t>'Oranjeboom' :</w:t>
      </w:r>
    </w:p>
    <w:p w14:paraId="043404A8" w14:textId="77777777" w:rsidR="0056324F" w:rsidRDefault="009B4C37">
      <w:pPr>
        <w:pStyle w:val="Standard"/>
        <w:spacing w:after="0"/>
      </w:pPr>
      <w:r>
        <w:t xml:space="preserve">           vorige week hebben de besturen van </w:t>
      </w:r>
      <w:proofErr w:type="spellStart"/>
      <w:r>
        <w:t>EvN</w:t>
      </w:r>
      <w:proofErr w:type="spellEnd"/>
      <w:r>
        <w:t xml:space="preserve"> en de 'Oranjeboom' vergaderd in de Waalse  Kerk om onze</w:t>
      </w:r>
    </w:p>
    <w:p w14:paraId="5AA34E5D" w14:textId="77777777" w:rsidR="0056324F" w:rsidRDefault="009B4C37">
      <w:pPr>
        <w:pStyle w:val="Standard"/>
        <w:spacing w:after="0"/>
      </w:pPr>
      <w:r>
        <w:t xml:space="preserve">           samenwerking meer vorm te geven. Besloten is dat een activiteitencommissie bestaande uit een vijftal</w:t>
      </w:r>
    </w:p>
    <w:p w14:paraId="46021B81" w14:textId="77777777" w:rsidR="0056324F" w:rsidRDefault="009B4C37">
      <w:pPr>
        <w:pStyle w:val="Standard"/>
        <w:spacing w:after="0"/>
      </w:pPr>
      <w:r>
        <w:t xml:space="preserve">           personen de</w:t>
      </w:r>
      <w:r>
        <w:t xml:space="preserve"> koppen bij elkaar steken om vanaf september, na bijna anderhalf jaar stilstand,  bijeenkomsten</w:t>
      </w:r>
    </w:p>
    <w:p w14:paraId="59E5F5E9" w14:textId="77777777" w:rsidR="0056324F" w:rsidRDefault="009B4C37">
      <w:pPr>
        <w:pStyle w:val="Standard"/>
        <w:spacing w:after="0"/>
      </w:pPr>
      <w:r>
        <w:t xml:space="preserve">           te organiseren.</w:t>
      </w:r>
    </w:p>
    <w:p w14:paraId="6617C183" w14:textId="77777777" w:rsidR="0056324F" w:rsidRDefault="009B4C37">
      <w:pPr>
        <w:pStyle w:val="Standard"/>
        <w:spacing w:after="0"/>
      </w:pPr>
      <w:r>
        <w:t xml:space="preserve">           Wij gaan voor zes lezingen per jaar in de periode september /april,  een excursie buiten Breda en één of</w:t>
      </w:r>
    </w:p>
    <w:p w14:paraId="38679E93" w14:textId="77777777" w:rsidR="0056324F" w:rsidRDefault="009B4C37">
      <w:pPr>
        <w:pStyle w:val="Standard"/>
        <w:spacing w:after="0"/>
      </w:pPr>
      <w:r>
        <w:t xml:space="preserve">           twee </w:t>
      </w:r>
      <w:proofErr w:type="spellStart"/>
      <w:r>
        <w:t>anderssoortige</w:t>
      </w:r>
      <w:proofErr w:type="spellEnd"/>
      <w:r>
        <w:t xml:space="preserve"> activiteiten zoals een fietstocht of een stadswandeling met gids.</w:t>
      </w:r>
    </w:p>
    <w:p w14:paraId="7A3B3B06" w14:textId="77777777" w:rsidR="0056324F" w:rsidRDefault="009B4C37">
      <w:pPr>
        <w:pStyle w:val="Standard"/>
        <w:spacing w:after="0"/>
      </w:pPr>
      <w:r>
        <w:t xml:space="preserve">           Ergens in of net ná 2023 als onze verenigingen respectievelijk 75 (Oranjeboom) en 70 jaar (</w:t>
      </w:r>
      <w:proofErr w:type="spellStart"/>
      <w:r>
        <w:t>EvN</w:t>
      </w:r>
      <w:proofErr w:type="spellEnd"/>
      <w:r>
        <w:t>) bestaan</w:t>
      </w:r>
    </w:p>
    <w:p w14:paraId="4D545C46" w14:textId="77777777" w:rsidR="0056324F" w:rsidRDefault="009B4C37">
      <w:pPr>
        <w:pStyle w:val="Standard"/>
        <w:spacing w:after="0"/>
      </w:pPr>
      <w:r>
        <w:t xml:space="preserve">           beogen we een fusie tot stand te</w:t>
      </w:r>
      <w:r>
        <w:t xml:space="preserve"> brengen.</w:t>
      </w:r>
    </w:p>
    <w:p w14:paraId="3864D673" w14:textId="77777777" w:rsidR="0056324F" w:rsidRDefault="0056324F">
      <w:pPr>
        <w:pStyle w:val="Standard"/>
        <w:spacing w:after="0"/>
      </w:pPr>
    </w:p>
    <w:p w14:paraId="0F83DEA2" w14:textId="77777777" w:rsidR="0056324F" w:rsidRDefault="009B4C37">
      <w:pPr>
        <w:pStyle w:val="Standard"/>
        <w:spacing w:after="0"/>
      </w:pPr>
      <w:r>
        <w:t xml:space="preserve">           –  Algemene Ledenvergadering  :</w:t>
      </w:r>
    </w:p>
    <w:p w14:paraId="5100B30F" w14:textId="77777777" w:rsidR="0056324F" w:rsidRDefault="009B4C37">
      <w:pPr>
        <w:pStyle w:val="Standard"/>
        <w:spacing w:after="0"/>
      </w:pPr>
      <w:r>
        <w:t xml:space="preserve">          </w:t>
      </w:r>
      <w:r>
        <w:rPr>
          <w:b/>
          <w:bCs/>
        </w:rPr>
        <w:t>Op zaterdag 25 september 2021</w:t>
      </w:r>
      <w:r>
        <w:t xml:space="preserve"> roept ons bestuur de jaarlijkse ALV bijeen, waarschijnlijk weer in zaal</w:t>
      </w:r>
    </w:p>
    <w:p w14:paraId="22E227DC" w14:textId="77777777" w:rsidR="0056324F" w:rsidRDefault="009B4C37">
      <w:pPr>
        <w:pStyle w:val="Standard"/>
        <w:spacing w:after="0"/>
      </w:pPr>
      <w:r>
        <w:t xml:space="preserve">          </w:t>
      </w:r>
      <w:proofErr w:type="spellStart"/>
      <w:r>
        <w:t>Vianden</w:t>
      </w:r>
      <w:proofErr w:type="spellEnd"/>
      <w:r>
        <w:t xml:space="preserve"> in het Ginneken. Er zal dit keer niet veel te bespreken zijn omdat de ve</w:t>
      </w:r>
      <w:r>
        <w:t>reniging en het bestuur</w:t>
      </w:r>
    </w:p>
    <w:p w14:paraId="591FDB7E" w14:textId="77777777" w:rsidR="0056324F" w:rsidRDefault="009B4C37">
      <w:pPr>
        <w:pStyle w:val="Standard"/>
        <w:spacing w:after="0"/>
      </w:pPr>
      <w:r>
        <w:t xml:space="preserve">          vanwege Corona bijna een jaar 'slapend' is geweest, uitgezonderd uiteraard onze redactieleden van het</w:t>
      </w:r>
    </w:p>
    <w:p w14:paraId="36344FEF" w14:textId="77777777" w:rsidR="0056324F" w:rsidRDefault="009B4C37">
      <w:pPr>
        <w:pStyle w:val="Standard"/>
        <w:spacing w:after="0"/>
      </w:pPr>
      <w:r>
        <w:t xml:space="preserve">          blad en de activiteiten rond de Jumbo-actie (5 bestuursleden en 4 vrijwilligers). Hoofdpunten zullen zijn:</w:t>
      </w:r>
    </w:p>
    <w:p w14:paraId="0FEB5187" w14:textId="77777777" w:rsidR="0056324F" w:rsidRDefault="009B4C37">
      <w:pPr>
        <w:pStyle w:val="Standard"/>
        <w:spacing w:after="0"/>
      </w:pPr>
      <w:r>
        <w:t xml:space="preserve">   </w:t>
      </w:r>
      <w:r>
        <w:t xml:space="preserve">       Financiën 2020 / 2021,  </w:t>
      </w:r>
      <w:proofErr w:type="spellStart"/>
      <w:r>
        <w:t>Activiteitencommisie</w:t>
      </w:r>
      <w:proofErr w:type="spellEnd"/>
      <w:r>
        <w:t xml:space="preserve"> en de toekomst van Engelbrecht van Nassau.</w:t>
      </w:r>
    </w:p>
    <w:p w14:paraId="51A36961" w14:textId="77777777" w:rsidR="0056324F" w:rsidRDefault="0056324F">
      <w:pPr>
        <w:pStyle w:val="Standard"/>
        <w:spacing w:after="0"/>
      </w:pPr>
    </w:p>
    <w:p w14:paraId="050E9711" w14:textId="77777777" w:rsidR="0056324F" w:rsidRDefault="009B4C37">
      <w:pPr>
        <w:pStyle w:val="Standard"/>
        <w:spacing w:after="0"/>
      </w:pPr>
      <w:r>
        <w:t xml:space="preserve">           –  Digitale nieuwsbrief  :</w:t>
      </w:r>
    </w:p>
    <w:p w14:paraId="1BC61F13" w14:textId="77777777" w:rsidR="0056324F" w:rsidRDefault="009B4C37">
      <w:pPr>
        <w:pStyle w:val="Standard"/>
        <w:spacing w:after="0"/>
      </w:pPr>
      <w:r>
        <w:t xml:space="preserve">           Voorgesteld wordt om de digitale nieuwsbrief ook het komende jaar  te verspreiden en dit viermaal per</w:t>
      </w:r>
    </w:p>
    <w:p w14:paraId="1AA2E2B6" w14:textId="77777777" w:rsidR="0056324F" w:rsidRDefault="009B4C37">
      <w:pPr>
        <w:pStyle w:val="Standard"/>
        <w:spacing w:after="0"/>
      </w:pPr>
      <w:r>
        <w:t xml:space="preserve">        </w:t>
      </w:r>
      <w:r>
        <w:t xml:space="preserve">   jaar, elke keer ongeveer 6 weken na het verschijnen van ons erfgoedblad. Zo kunnen wij jullie beter op de</w:t>
      </w:r>
    </w:p>
    <w:p w14:paraId="75E02C8B" w14:textId="77777777" w:rsidR="0056324F" w:rsidRDefault="009B4C37">
      <w:pPr>
        <w:pStyle w:val="Standard"/>
        <w:spacing w:after="0"/>
      </w:pPr>
      <w:r>
        <w:t xml:space="preserve">           hoogte houden van allerlei actualiteiten en aankondigingen van lezingen of andere activiteiten. De eerste</w:t>
      </w:r>
    </w:p>
    <w:p w14:paraId="3419B4D3" w14:textId="77777777" w:rsidR="0056324F" w:rsidRDefault="009B4C37">
      <w:pPr>
        <w:pStyle w:val="Standard"/>
        <w:spacing w:after="0"/>
      </w:pPr>
      <w:r>
        <w:t xml:space="preserve">           brief zal dan omstr</w:t>
      </w:r>
      <w:r>
        <w:t>eeks half oktober verschijnen en vervolgens half januari, half april en half juli.</w:t>
      </w:r>
    </w:p>
    <w:p w14:paraId="593AE4E2" w14:textId="77777777" w:rsidR="0056324F" w:rsidRDefault="0056324F">
      <w:pPr>
        <w:pStyle w:val="Standard"/>
        <w:spacing w:after="0"/>
      </w:pPr>
    </w:p>
    <w:p w14:paraId="436B90F6" w14:textId="77777777" w:rsidR="0056324F" w:rsidRDefault="0056324F">
      <w:pPr>
        <w:pStyle w:val="Standard"/>
        <w:spacing w:after="0"/>
      </w:pPr>
    </w:p>
    <w:p w14:paraId="10A50590" w14:textId="77777777" w:rsidR="0056324F" w:rsidRDefault="009B4C37">
      <w:pPr>
        <w:pStyle w:val="Standard"/>
        <w:spacing w:after="0"/>
      </w:pPr>
      <w:r>
        <w:t xml:space="preserve">     </w:t>
      </w:r>
    </w:p>
    <w:p w14:paraId="25D310C6" w14:textId="77777777" w:rsidR="0056324F" w:rsidRDefault="009B4C37">
      <w:pPr>
        <w:pStyle w:val="Standard"/>
        <w:spacing w:after="0"/>
        <w:ind w:left="567"/>
      </w:pPr>
      <w:r>
        <w:t>–  Publicatie jaarboek 2020  'de Oranjeboom'  :</w:t>
      </w:r>
    </w:p>
    <w:p w14:paraId="2D373CE5" w14:textId="77777777" w:rsidR="0056324F" w:rsidRDefault="009B4C37">
      <w:pPr>
        <w:pStyle w:val="Standard"/>
        <w:spacing w:after="0"/>
        <w:ind w:left="567"/>
      </w:pPr>
      <w:r>
        <w:t xml:space="preserve">Het jaarboek van onze zustervereniging staat zoals altijd bol van interessante artikelen. Zeer aanbevelenswaardig om </w:t>
      </w:r>
      <w:r>
        <w:t xml:space="preserve">aan te schaffen. Hoofdonderwerpen zijn </w:t>
      </w:r>
      <w:proofErr w:type="spellStart"/>
      <w:r>
        <w:t>o.a</w:t>
      </w:r>
      <w:proofErr w:type="spellEnd"/>
      <w:r>
        <w:t xml:space="preserve">: de </w:t>
      </w:r>
      <w:proofErr w:type="spellStart"/>
      <w:r>
        <w:t>Kwattatriptiekschrijn</w:t>
      </w:r>
      <w:proofErr w:type="spellEnd"/>
      <w:r>
        <w:t xml:space="preserve">, de </w:t>
      </w:r>
      <w:proofErr w:type="spellStart"/>
      <w:r>
        <w:t>Kwattafabriek</w:t>
      </w:r>
      <w:proofErr w:type="spellEnd"/>
      <w:r>
        <w:t xml:space="preserve"> in de 2de wereldoorlog, opkomst en teloorgang van congrescentrum het Turfschip, Sint </w:t>
      </w:r>
      <w:proofErr w:type="spellStart"/>
      <w:r>
        <w:t>joost</w:t>
      </w:r>
      <w:proofErr w:type="spellEnd"/>
      <w:r>
        <w:t xml:space="preserve"> Kunstonderwijs, Verboden carnaval 1920-1937, carnavalsvereniging de 'Juinen' e</w:t>
      </w:r>
      <w:r>
        <w:t>n de Middeleeuwse</w:t>
      </w:r>
    </w:p>
    <w:p w14:paraId="3B27E32D" w14:textId="77777777" w:rsidR="0056324F" w:rsidRDefault="009B4C37">
      <w:pPr>
        <w:pStyle w:val="Standard"/>
        <w:spacing w:after="0"/>
      </w:pPr>
      <w:r>
        <w:t xml:space="preserve">           Gevangenpoort in Breda.</w:t>
      </w:r>
    </w:p>
    <w:p w14:paraId="044301DA" w14:textId="77777777" w:rsidR="0056324F" w:rsidRDefault="0056324F">
      <w:pPr>
        <w:pStyle w:val="Standard"/>
        <w:spacing w:after="0"/>
        <w:ind w:left="567"/>
      </w:pPr>
    </w:p>
    <w:p w14:paraId="19AACD22" w14:textId="77777777" w:rsidR="0056324F" w:rsidRDefault="0056324F">
      <w:pPr>
        <w:pStyle w:val="Standard"/>
        <w:spacing w:after="0"/>
        <w:ind w:left="567"/>
      </w:pPr>
    </w:p>
    <w:p w14:paraId="488C4906" w14:textId="77777777" w:rsidR="0056324F" w:rsidRDefault="009B4C37">
      <w:pPr>
        <w:pStyle w:val="Standard"/>
        <w:spacing w:after="0"/>
        <w:ind w:left="567"/>
      </w:pPr>
      <w:r>
        <w:t xml:space="preserve">Rest mij om jullie, onze trouwe leden, mede namens het Bestuur een fijne en Coronavrije zomervakantie toe te wensen en ik hoop jullie in groten getale te zien op de ALV en/of de </w:t>
      </w:r>
      <w:r>
        <w:t xml:space="preserve">activiteiten die voor het komende najaar op de 'rol' staan. En voor het bestuur geldt de komende tijd: “We hebben er weer zin </w:t>
      </w:r>
      <w:proofErr w:type="spellStart"/>
      <w:r>
        <w:t>an</w:t>
      </w:r>
      <w:proofErr w:type="spellEnd"/>
      <w:r>
        <w:t>”</w:t>
      </w:r>
    </w:p>
    <w:p w14:paraId="48DA4372" w14:textId="77777777" w:rsidR="0056324F" w:rsidRDefault="0056324F">
      <w:pPr>
        <w:pStyle w:val="Standard"/>
        <w:spacing w:after="0"/>
        <w:ind w:left="567"/>
      </w:pPr>
    </w:p>
    <w:p w14:paraId="785A4533" w14:textId="77777777" w:rsidR="0056324F" w:rsidRDefault="009B4C37">
      <w:pPr>
        <w:pStyle w:val="Standard"/>
        <w:spacing w:after="0"/>
        <w:ind w:left="567"/>
      </w:pPr>
      <w:r>
        <w:t>Michel Panis</w:t>
      </w:r>
    </w:p>
    <w:p w14:paraId="3A1DBF19" w14:textId="77777777" w:rsidR="0056324F" w:rsidRDefault="009B4C37">
      <w:pPr>
        <w:pStyle w:val="Standard"/>
        <w:spacing w:after="0"/>
        <w:ind w:left="567"/>
      </w:pPr>
      <w:r>
        <w:t xml:space="preserve">Secretaris                                                                                                      </w:t>
      </w:r>
      <w:r>
        <w:t xml:space="preserve">                                                       Erfgoedvereniging Engelbrecht van Nassau</w:t>
      </w:r>
    </w:p>
    <w:p w14:paraId="2238E871" w14:textId="77777777" w:rsidR="0056324F" w:rsidRDefault="009B4C37">
      <w:pPr>
        <w:pStyle w:val="Standard"/>
        <w:spacing w:after="0"/>
        <w:ind w:left="567"/>
        <w:rPr>
          <w:b/>
        </w:rPr>
      </w:pPr>
      <w:r>
        <w:rPr>
          <w:b/>
          <w:noProof/>
        </w:rPr>
        <w:drawing>
          <wp:anchor distT="0" distB="0" distL="114300" distR="114300" simplePos="0" relativeHeight="251659264" behindDoc="0" locked="0" layoutInCell="1" allowOverlap="1" wp14:anchorId="601D1290" wp14:editId="565E124D">
            <wp:simplePos x="0" y="0"/>
            <wp:positionH relativeFrom="column">
              <wp:posOffset>543600</wp:posOffset>
            </wp:positionH>
            <wp:positionV relativeFrom="paragraph">
              <wp:posOffset>523799</wp:posOffset>
            </wp:positionV>
            <wp:extent cx="5420520" cy="3310919"/>
            <wp:effectExtent l="0" t="0" r="8730" b="3781"/>
            <wp:wrapTopAndBottom/>
            <wp:docPr id="2" name="Afbeeldin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420520" cy="3310919"/>
                    </a:xfrm>
                    <a:prstGeom prst="rect">
                      <a:avLst/>
                    </a:prstGeom>
                  </pic:spPr>
                </pic:pic>
              </a:graphicData>
            </a:graphic>
          </wp:anchor>
        </w:drawing>
      </w:r>
    </w:p>
    <w:sectPr w:rsidR="0056324F">
      <w:pgSz w:w="11906" w:h="16838"/>
      <w:pgMar w:top="284" w:right="1134" w:bottom="284"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F5F3C" w14:textId="77777777" w:rsidR="00000000" w:rsidRDefault="009B4C37">
      <w:pPr>
        <w:spacing w:after="0" w:line="240" w:lineRule="auto"/>
      </w:pPr>
      <w:r>
        <w:separator/>
      </w:r>
    </w:p>
  </w:endnote>
  <w:endnote w:type="continuationSeparator" w:id="0">
    <w:p w14:paraId="2359FE82" w14:textId="77777777" w:rsidR="00000000" w:rsidRDefault="009B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0F4B4" w14:textId="77777777" w:rsidR="00000000" w:rsidRDefault="009B4C37">
      <w:pPr>
        <w:spacing w:after="0" w:line="240" w:lineRule="auto"/>
      </w:pPr>
      <w:r>
        <w:rPr>
          <w:color w:val="000000"/>
        </w:rPr>
        <w:separator/>
      </w:r>
    </w:p>
  </w:footnote>
  <w:footnote w:type="continuationSeparator" w:id="0">
    <w:p w14:paraId="4B0FE347" w14:textId="77777777" w:rsidR="00000000" w:rsidRDefault="009B4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E41B5C"/>
    <w:multiLevelType w:val="multilevel"/>
    <w:tmpl w:val="89E46672"/>
    <w:lvl w:ilvl="0">
      <w:numFmt w:val="bullet"/>
      <w:lvlText w:val="–"/>
      <w:lvlJc w:val="left"/>
      <w:pPr>
        <w:ind w:left="720" w:hanging="360"/>
      </w:pPr>
      <w:rPr>
        <w:rFonts w:ascii="OpenSymbol" w:eastAsia="OpenSymbol" w:hAnsi="OpenSymbol" w:cs="OpenSymbol"/>
        <w:b/>
        <w:bCs/>
      </w:rPr>
    </w:lvl>
    <w:lvl w:ilvl="1">
      <w:numFmt w:val="bullet"/>
      <w:lvlText w:val="–"/>
      <w:lvlJc w:val="left"/>
      <w:pPr>
        <w:ind w:left="1080" w:hanging="360"/>
      </w:pPr>
      <w:rPr>
        <w:rFonts w:ascii="OpenSymbol" w:eastAsia="OpenSymbol" w:hAnsi="OpenSymbol" w:cs="OpenSymbol"/>
        <w:b/>
        <w:bCs/>
      </w:rPr>
    </w:lvl>
    <w:lvl w:ilvl="2">
      <w:numFmt w:val="bullet"/>
      <w:lvlText w:val="–"/>
      <w:lvlJc w:val="left"/>
      <w:pPr>
        <w:ind w:left="1440" w:hanging="360"/>
      </w:pPr>
      <w:rPr>
        <w:rFonts w:ascii="OpenSymbol" w:eastAsia="OpenSymbol" w:hAnsi="OpenSymbol" w:cs="OpenSymbol"/>
        <w:b/>
        <w:bCs/>
      </w:rPr>
    </w:lvl>
    <w:lvl w:ilvl="3">
      <w:numFmt w:val="bullet"/>
      <w:lvlText w:val="–"/>
      <w:lvlJc w:val="left"/>
      <w:pPr>
        <w:ind w:left="1800" w:hanging="360"/>
      </w:pPr>
      <w:rPr>
        <w:rFonts w:ascii="OpenSymbol" w:eastAsia="OpenSymbol" w:hAnsi="OpenSymbol" w:cs="OpenSymbol"/>
        <w:b/>
        <w:bCs/>
      </w:rPr>
    </w:lvl>
    <w:lvl w:ilvl="4">
      <w:numFmt w:val="bullet"/>
      <w:lvlText w:val="–"/>
      <w:lvlJc w:val="left"/>
      <w:pPr>
        <w:ind w:left="2160" w:hanging="360"/>
      </w:pPr>
      <w:rPr>
        <w:rFonts w:ascii="OpenSymbol" w:eastAsia="OpenSymbol" w:hAnsi="OpenSymbol" w:cs="OpenSymbol"/>
        <w:b/>
        <w:bCs/>
      </w:rPr>
    </w:lvl>
    <w:lvl w:ilvl="5">
      <w:numFmt w:val="bullet"/>
      <w:lvlText w:val="–"/>
      <w:lvlJc w:val="left"/>
      <w:pPr>
        <w:ind w:left="2520" w:hanging="360"/>
      </w:pPr>
      <w:rPr>
        <w:rFonts w:ascii="OpenSymbol" w:eastAsia="OpenSymbol" w:hAnsi="OpenSymbol" w:cs="OpenSymbol"/>
        <w:b/>
        <w:bCs/>
      </w:rPr>
    </w:lvl>
    <w:lvl w:ilvl="6">
      <w:numFmt w:val="bullet"/>
      <w:lvlText w:val="–"/>
      <w:lvlJc w:val="left"/>
      <w:pPr>
        <w:ind w:left="2880" w:hanging="360"/>
      </w:pPr>
      <w:rPr>
        <w:rFonts w:ascii="OpenSymbol" w:eastAsia="OpenSymbol" w:hAnsi="OpenSymbol" w:cs="OpenSymbol"/>
        <w:b/>
        <w:bCs/>
      </w:rPr>
    </w:lvl>
    <w:lvl w:ilvl="7">
      <w:numFmt w:val="bullet"/>
      <w:lvlText w:val="–"/>
      <w:lvlJc w:val="left"/>
      <w:pPr>
        <w:ind w:left="3240" w:hanging="360"/>
      </w:pPr>
      <w:rPr>
        <w:rFonts w:ascii="OpenSymbol" w:eastAsia="OpenSymbol" w:hAnsi="OpenSymbol" w:cs="OpenSymbol"/>
        <w:b/>
        <w:bCs/>
      </w:rPr>
    </w:lvl>
    <w:lvl w:ilvl="8">
      <w:numFmt w:val="bullet"/>
      <w:lvlText w:val="–"/>
      <w:lvlJc w:val="left"/>
      <w:pPr>
        <w:ind w:left="3600" w:hanging="360"/>
      </w:pPr>
      <w:rPr>
        <w:rFonts w:ascii="OpenSymbol" w:eastAsia="OpenSymbol" w:hAnsi="OpenSymbol" w:cs="OpenSymbol"/>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6324F"/>
    <w:rsid w:val="0056324F"/>
    <w:rsid w:val="009B4C37"/>
    <w:rsid w:val="00E61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0D4F"/>
  <w15:docId w15:val="{2E6EB6BA-3BAB-4923-A473-9F62C2CC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teks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ntekstChar">
    <w:name w:val="Ballontekst Char"/>
    <w:basedOn w:val="Standaardalinea-lettertype"/>
    <w:rPr>
      <w:rFonts w:ascii="Tahoma" w:hAnsi="Tahoma" w:cs="Tahoma"/>
      <w:sz w:val="16"/>
      <w:szCs w:val="16"/>
    </w:rPr>
  </w:style>
  <w:style w:type="character" w:customStyle="1" w:styleId="Internetlink">
    <w:name w:val="Internet link"/>
    <w:basedOn w:val="Standaardalinea-lettertype"/>
    <w:rPr>
      <w:color w:val="0000FF"/>
      <w:u w:val="single"/>
      <w:lang/>
    </w:rPr>
  </w:style>
  <w:style w:type="character" w:customStyle="1" w:styleId="StrongEmphasis">
    <w:name w:val="Strong Emphasis"/>
    <w:basedOn w:val="Standaardalinea-lettertype"/>
    <w:rPr>
      <w:b/>
      <w:bCs/>
    </w:rPr>
  </w:style>
  <w:style w:type="character" w:styleId="Onopgelostemelding">
    <w:name w:val="Unresolved Mention"/>
    <w:basedOn w:val="Standaardalinea-lettertype"/>
    <w:rPr>
      <w:color w:val="605E5C"/>
    </w:rPr>
  </w:style>
  <w:style w:type="character" w:customStyle="1" w:styleId="BulletSymbols">
    <w:name w:val="Bullet Symbols"/>
    <w:rPr>
      <w:rFonts w:ascii="OpenSymbol" w:eastAsia="OpenSymbol" w:hAnsi="OpenSymbol" w:cs="OpenSymbol"/>
      <w:b/>
      <w:bCs/>
    </w:rPr>
  </w:style>
  <w:style w:type="character" w:styleId="Hyperlink">
    <w:name w:val="Hyperlink"/>
    <w:basedOn w:val="Standaardalinea-lettertype"/>
    <w:uiPriority w:val="99"/>
    <w:unhideWhenUsed/>
    <w:rsid w:val="009B4C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ngelbrechtvannassaubreda.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3651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 en Ton Hinten</dc:creator>
  <cp:lastModifiedBy>kees de jong</cp:lastModifiedBy>
  <cp:revision>3</cp:revision>
  <cp:lastPrinted>2019-11-29T12:14:00Z</cp:lastPrinted>
  <dcterms:created xsi:type="dcterms:W3CDTF">2021-09-22T09:34:00Z</dcterms:created>
  <dcterms:modified xsi:type="dcterms:W3CDTF">2021-09-22T09:35:00Z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